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41" w:lineRule="exact"/>
        <w:ind w:left="360" w:right="0" w:firstLine="0"/>
        <w:jc w:val="left"/>
        <w:rPr>
          <w:rFonts w:ascii="Adobe 黑体 Std R" w:hAnsi="Adobe 黑体 Std R" w:eastAsia="Adobe 黑体 Std R" w:cs="Adobe 黑体 Std R"/>
          <w:sz w:val="32"/>
          <w:szCs w:val="32"/>
        </w:rPr>
      </w:pPr>
      <w:bookmarkStart w:id="2" w:name="_GoBack"/>
      <w:bookmarkEnd w:id="2"/>
      <w:r>
        <w:rPr>
          <w:rFonts w:ascii="Adobe 黑体 Std R" w:hAnsi="Adobe 黑体 Std R" w:eastAsia="Adobe 黑体 Std R" w:cs="Adobe 黑体 Std R"/>
          <w:sz w:val="32"/>
          <w:szCs w:val="32"/>
        </w:rPr>
        <w:t>附件</w:t>
      </w:r>
    </w:p>
    <w:p>
      <w:pPr>
        <w:spacing w:before="10" w:line="240" w:lineRule="auto"/>
        <w:rPr>
          <w:rFonts w:ascii="Adobe 黑体 Std R" w:hAnsi="Adobe 黑体 Std R" w:eastAsia="Adobe 黑体 Std R" w:cs="Adobe 黑体 Std R"/>
          <w:sz w:val="31"/>
          <w:szCs w:val="31"/>
        </w:rPr>
      </w:pPr>
    </w:p>
    <w:p>
      <w:pPr>
        <w:pStyle w:val="2"/>
        <w:spacing w:line="639" w:lineRule="exact"/>
        <w:ind w:right="335"/>
        <w:jc w:val="center"/>
      </w:pPr>
      <w:bookmarkStart w:id="0" w:name="佛山市拟认定为“细分行业龙头企业”名单（第六批）"/>
      <w:bookmarkEnd w:id="0"/>
      <w:r>
        <w:t>佛</w:t>
      </w:r>
      <w:r>
        <w:rPr>
          <w:spacing w:val="2"/>
        </w:rPr>
        <w:t>山</w:t>
      </w:r>
      <w:r>
        <w:t>市拟</w:t>
      </w:r>
      <w:r>
        <w:rPr>
          <w:spacing w:val="2"/>
        </w:rPr>
        <w:t>认</w:t>
      </w:r>
      <w:r>
        <w:t>定</w:t>
      </w:r>
      <w:r>
        <w:rPr>
          <w:spacing w:val="-28"/>
        </w:rPr>
        <w:t>为</w:t>
      </w:r>
      <w:r>
        <w:t>“细</w:t>
      </w:r>
      <w:r>
        <w:rPr>
          <w:spacing w:val="2"/>
        </w:rPr>
        <w:t>分</w:t>
      </w:r>
      <w:r>
        <w:t>行业</w:t>
      </w:r>
      <w:r>
        <w:rPr>
          <w:spacing w:val="2"/>
        </w:rPr>
        <w:t>龙</w:t>
      </w:r>
      <w:r>
        <w:t>头企</w:t>
      </w:r>
      <w:r>
        <w:rPr>
          <w:spacing w:val="2"/>
        </w:rPr>
        <w:t>业</w:t>
      </w:r>
      <w:r>
        <w:rPr>
          <w:spacing w:val="-28"/>
        </w:rPr>
        <w:t>”</w:t>
      </w:r>
      <w:r>
        <w:t>名单</w:t>
      </w:r>
    </w:p>
    <w:p>
      <w:pPr>
        <w:pStyle w:val="2"/>
        <w:spacing w:line="639" w:lineRule="exact"/>
        <w:ind w:right="335"/>
        <w:jc w:val="center"/>
      </w:pPr>
      <w:r>
        <w:t>（第六批）</w:t>
      </w:r>
    </w:p>
    <w:p>
      <w:pPr>
        <w:spacing w:before="6"/>
        <w:ind w:left="335" w:right="335" w:firstLine="0"/>
        <w:jc w:val="center"/>
        <w:rPr>
          <w:rFonts w:ascii="Adobe 黑体 Std R" w:hAnsi="Adobe 黑体 Std R" w:eastAsia="Adobe 黑体 Std R" w:cs="Adobe 黑体 Std R"/>
          <w:sz w:val="32"/>
          <w:szCs w:val="32"/>
        </w:rPr>
      </w:pPr>
      <w:bookmarkStart w:id="1" w:name="（排名不分先后）"/>
      <w:bookmarkEnd w:id="1"/>
      <w:r>
        <w:rPr>
          <w:rFonts w:ascii="Adobe 黑体 Std R" w:hAnsi="Adobe 黑体 Std R" w:eastAsia="Adobe 黑体 Std R" w:cs="Adobe 黑体 Std R"/>
          <w:sz w:val="32"/>
          <w:szCs w:val="32"/>
        </w:rPr>
        <w:t>（排名不分先后）</w:t>
      </w: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600"/>
        <w:gridCol w:w="3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14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序号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企业名称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98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细分行业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佛山登奇机电技术有限公司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交流永磁伺服电机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9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广东何氏水产有限公司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水产品预制菜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佛山市金星徽电器有限公司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家用加湿器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9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广东启新模具有限公司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18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车载充电一体机铸件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334" w:right="693" w:hanging="639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广东华天成新能源科技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空气源热泵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广东顺德科锐玛电器有限公司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商用咖啡机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广东传化富联精细化工有限公司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环保硬挺剂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广东原点智能技术有限公司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激光数控机床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广东健力宝股份有限公司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98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运动饮料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10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广东敏卓机电股份有限公司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驱动微电机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11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佛山市立笙纺织有限公司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仿针织牛仔布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12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佛山市科顺建筑材料有限公司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防水建筑材料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13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佛山伊之密精密橡胶机械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塑料加工专用设备</w:t>
            </w:r>
          </w:p>
        </w:tc>
      </w:tr>
    </w:tbl>
    <w:p>
      <w:pPr>
        <w:spacing w:after="0" w:line="240" w:lineRule="auto"/>
        <w:jc w:val="left"/>
        <w:rPr>
          <w:rFonts w:ascii="Adobe 黑体 Std R" w:hAnsi="Adobe 黑体 Std R" w:eastAsia="Adobe 黑体 Std R" w:cs="Adobe 黑体 Std R"/>
          <w:sz w:val="32"/>
          <w:szCs w:val="32"/>
        </w:rPr>
        <w:sectPr>
          <w:type w:val="continuous"/>
          <w:pgSz w:w="11910" w:h="16840"/>
          <w:pgMar w:top="1500" w:right="1440" w:bottom="280" w:left="1440" w:header="720" w:footer="72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600"/>
        <w:gridCol w:w="3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14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广东艾高装备科技有限公司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永磁变频空压机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15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广东冠能电力科技发展有限公司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电力涂覆机器人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16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广东金美达实业有限公司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18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家用燃气快速热水器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17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广东信豚生物科技有限公司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水产饲料酵母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18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334" w:right="854" w:hanging="48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广东哈士奇制冷科技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智能复古冰箱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19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9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广东鸿昌化工有限公司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环保醇溶复合油墨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20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广东恒美电热科技股份有限公司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节能厨房用电热管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21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广东爱美信电器有限公司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智能空气净化设备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22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2" w:line="189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佛山市南海华昊华丰淀粉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7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淀粉及淀粉制品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23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广东欧谱曼迪科技有限公司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荧光导航内窥镜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24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广东合捷电器股份有限公司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岛式吸油烟机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25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9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广东盈峰科技有限公司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2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水质在线自动监测系统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26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9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广东科高电器有限公司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香薰机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27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318" w:hanging="1337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宗申</w:t>
            </w:r>
            <w:r>
              <w:rPr>
                <w:rFonts w:ascii="Arial" w:hAnsi="Arial" w:eastAsia="Arial" w:cs="Arial"/>
                <w:w w:val="95"/>
                <w:sz w:val="32"/>
                <w:szCs w:val="32"/>
              </w:rPr>
              <w:t>•</w:t>
            </w: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比亚乔佛山摩托车企业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电喷节油骑士车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28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广东正一包装股份有限公司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镀氧化铝膜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29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89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佛山市三水至丰纸品制造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复合瓦楞纸板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30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9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文灿集团股份有限公司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汽车车身结构件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31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334" w:right="854" w:hanging="48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佛山市南嘉包装科技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可降解环保纸箱</w:t>
            </w:r>
          </w:p>
        </w:tc>
      </w:tr>
    </w:tbl>
    <w:p>
      <w:pPr>
        <w:spacing w:after="0" w:line="240" w:lineRule="auto"/>
        <w:jc w:val="left"/>
        <w:rPr>
          <w:rFonts w:ascii="Adobe 黑体 Std R" w:hAnsi="Adobe 黑体 Std R" w:eastAsia="Adobe 黑体 Std R" w:cs="Adobe 黑体 Std R"/>
          <w:sz w:val="32"/>
          <w:szCs w:val="32"/>
        </w:rPr>
        <w:sectPr>
          <w:pgSz w:w="11910" w:h="16840"/>
          <w:pgMar w:top="1340" w:right="1440" w:bottom="280" w:left="1440" w:header="720" w:footer="72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600"/>
        <w:gridCol w:w="3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32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广东万联精工科技有限公司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瓦楞纸板生产线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33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374" w:hanging="1282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佛山市顺德区华威风机制造</w:t>
            </w:r>
            <w:r>
              <w:rPr>
                <w:rFonts w:ascii="Adobe 黑体 Std R" w:hAnsi="Adobe 黑体 Std R" w:eastAsia="Adobe 黑体 Std R" w:cs="Adobe 黑体 Std R"/>
                <w:spacing w:val="28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气模跳床离心风机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34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佛山市顺德弘金电器科技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45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3D</w:t>
            </w:r>
            <w:r>
              <w:rPr>
                <w:rFonts w:ascii="Adobe 黑体 Std R" w:hAnsi="Adobe 黑体 Std R" w:eastAsia="Adobe 黑体 Std R" w:cs="Adobe 黑体 Std R"/>
                <w:spacing w:val="19"/>
                <w:w w:val="95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智能循环风扇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35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佛山市南海华达高木模具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汽车塑料用模具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36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佛山市南海区金龙恒家具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98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卷包床垫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37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9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广东奥荣电器有限公司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储水式电热水器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38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374" w:hanging="1282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佛山市南海区显威五金塑料</w:t>
            </w:r>
            <w:r>
              <w:rPr>
                <w:rFonts w:ascii="Adobe 黑体 Std R" w:hAnsi="Adobe 黑体 Std R" w:eastAsia="Adobe 黑体 Std R" w:cs="Adobe 黑体 Std R"/>
                <w:spacing w:val="28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塑料水龙头阀芯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39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佛山市祥盈盛金属实业有限公司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高压缩比铜线坯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40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广东顺德中午电器制造有限公司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吸入式灭蚊器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41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新乐卫浴(佛山)有限公司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抗菌型节水坐便器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42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374" w:hanging="1282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佛山市顺德区旺海饲料实业</w:t>
            </w:r>
            <w:r>
              <w:rPr>
                <w:rFonts w:ascii="Adobe 黑体 Std R" w:hAnsi="Adobe 黑体 Std R" w:eastAsia="Adobe 黑体 Std R" w:cs="Adobe 黑体 Std R"/>
                <w:spacing w:val="28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生鱼配合饲料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43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佛山市优特医疗科技有限公司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高保湿伤口敷料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44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213" w:hanging="144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洛基特水暖厨卫系统（广东）</w:t>
            </w:r>
            <w:r>
              <w:rPr>
                <w:rFonts w:ascii="Adobe 黑体 Std R" w:hAnsi="Adobe 黑体 Std R" w:eastAsia="Adobe 黑体 Std R" w:cs="Adobe 黑体 Std R"/>
                <w:spacing w:val="28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18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不锈钢抽拉式水龙头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45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广东亚数智能科技股份有限公司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98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数控车床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46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佛山市穗龙家具有限公司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弹簧软床垫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47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广东沃维伽家居科技有限公司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多功能智能浴室柜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48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广东光达电气股份有限公司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智能滤波补偿模块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49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9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广东钻厨电器有限公司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多功能厨师机</w:t>
            </w:r>
          </w:p>
        </w:tc>
      </w:tr>
    </w:tbl>
    <w:p>
      <w:pPr>
        <w:spacing w:after="0" w:line="240" w:lineRule="auto"/>
        <w:jc w:val="left"/>
        <w:rPr>
          <w:rFonts w:ascii="Adobe 黑体 Std R" w:hAnsi="Adobe 黑体 Std R" w:eastAsia="Adobe 黑体 Std R" w:cs="Adobe 黑体 Std R"/>
          <w:sz w:val="32"/>
          <w:szCs w:val="32"/>
        </w:rPr>
        <w:sectPr>
          <w:pgSz w:w="11910" w:h="16840"/>
          <w:pgMar w:top="1340" w:right="1440" w:bottom="280" w:left="1440" w:header="720" w:footer="72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600"/>
        <w:gridCol w:w="3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50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广东金戈新材料股份有限公司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导热粘胶剂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51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佛山市格来德小家电有限公司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酒店用电热水壶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52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334" w:right="213" w:hanging="1119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国药集团冯了性（佛山）药材</w:t>
            </w:r>
            <w:r>
              <w:rPr>
                <w:rFonts w:ascii="Adobe 黑体 Std R" w:hAnsi="Adobe 黑体 Std R" w:eastAsia="Adobe 黑体 Std R" w:cs="Adobe 黑体 Std R"/>
                <w:spacing w:val="28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饮片有限公司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高品质中药饮片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53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374" w:hanging="1282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美世乐（广东）新能源科技</w:t>
            </w:r>
            <w:r>
              <w:rPr>
                <w:rFonts w:ascii="Adobe 黑体 Std R" w:hAnsi="Adobe 黑体 Std R" w:eastAsia="Adobe 黑体 Std R" w:cs="Adobe 黑体 Std R"/>
                <w:spacing w:val="28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光伏储能逆变器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54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佛山市达孚新材料有限公司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18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聚碳酸酯薄膜及片材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55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佛山市盈特精密模具制造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98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空调模具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56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佛山市根号科技有限公司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数控折弯机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57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广东顺德新力高服饰有限公司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高弹透气牛仔裤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58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昊朗科技（佛山）有限公司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2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经外周穿刺血管内导管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59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广东科达液压技术有限公司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18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高压重载轴向柱塞泵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60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佛山市名杰纺织有限公司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62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TR</w:t>
            </w:r>
            <w:r>
              <w:rPr>
                <w:rFonts w:ascii="Adobe 黑体 Std R" w:hAnsi="Adobe 黑体 Std R" w:eastAsia="Adobe 黑体 Std R" w:cs="Adobe 黑体 Std R"/>
                <w:spacing w:val="47"/>
                <w:w w:val="95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高弹牛仔布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61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广东海客堡环境科技有限公司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室内空气消毒机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62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广东欧威斯科技有限公司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无障碍卫浴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63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佛山市南海利致牛仔布有限公司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高支高密牛仔布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64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佛山华韩卫生材料有限公司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护理基材薄膜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65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智鑫隆科技（广东）有限公司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日用陶瓷智能装备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66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广东赛肯科技创新股份有限公司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运动钓鱼卷线器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67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广东康荣高科新材料股份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陶瓷灯头灯座</w:t>
            </w:r>
          </w:p>
        </w:tc>
      </w:tr>
    </w:tbl>
    <w:p>
      <w:pPr>
        <w:spacing w:after="0" w:line="240" w:lineRule="auto"/>
        <w:jc w:val="left"/>
        <w:rPr>
          <w:rFonts w:ascii="Adobe 黑体 Std R" w:hAnsi="Adobe 黑体 Std R" w:eastAsia="Adobe 黑体 Std R" w:cs="Adobe 黑体 Std R"/>
          <w:sz w:val="32"/>
          <w:szCs w:val="32"/>
        </w:rPr>
        <w:sectPr>
          <w:pgSz w:w="11910" w:h="16840"/>
          <w:pgMar w:top="1340" w:right="1440" w:bottom="280" w:left="1440" w:header="720" w:footer="72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600"/>
        <w:gridCol w:w="3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68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广东海纳川生物科技股份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饲用微生态制剂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69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佛山市诚德新材料有限公司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不锈钢冷轧卷板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70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佛山新成洪鼎机械技术有限公司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现场加工机床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71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广东成德电子科技股份有限公司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印制电路板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72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广东利多邦卫浴有限公司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多功能浴室柜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73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佛山市南海长进塑料制罐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塑料硬质容器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74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佛山市海化表面处理科技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单锡盐电解着色剂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75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334" w:right="213" w:hanging="1119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佛山市顺德区精弗斯数控车床</w:t>
            </w:r>
            <w:r>
              <w:rPr>
                <w:rFonts w:ascii="Adobe 黑体 Std R" w:hAnsi="Adobe 黑体 Std R" w:eastAsia="Adobe 黑体 Std R" w:cs="Adobe 黑体 Std R"/>
                <w:spacing w:val="28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制造有限公司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车铣复合数控车床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76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佛山市爱庭电器有限公司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电磁灶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77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534" w:hanging="1121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佛山市神州欧诚热能科技</w:t>
            </w:r>
            <w:r>
              <w:rPr>
                <w:rFonts w:ascii="Adobe 黑体 Std R" w:hAnsi="Adobe 黑体 Std R" w:eastAsia="Adobe 黑体 Std R" w:cs="Adobe 黑体 Std R"/>
                <w:spacing w:val="26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换热器及壁挂炉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78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广东朗硕健身器材有限公司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98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健身器材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79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佛山市隆信激光科技有限公司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 xml:space="preserve">K </w:t>
            </w:r>
            <w:r>
              <w:rPr>
                <w:rFonts w:ascii="Adobe 黑体 Std R" w:hAnsi="Adobe 黑体 Std R" w:eastAsia="Adobe 黑体 Std R" w:cs="Adobe 黑体 Std R"/>
                <w:spacing w:val="33"/>
                <w:w w:val="95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系列高速激光切管机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80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阳程（佛山）科技有限公司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自动生产线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81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广东阿达智能装备有限公司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半导体焊线机设备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82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佛山永久纸业制品有限公司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食品包装瓦楞纸箱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83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佛山市诺创智能设备有限公司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钣金机械设备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84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69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广东泽业科技有限公司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18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物流分拣系统与设备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85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佛山市万特电机有限公司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高能效减速微电机</w:t>
            </w:r>
          </w:p>
        </w:tc>
      </w:tr>
    </w:tbl>
    <w:p>
      <w:pPr>
        <w:spacing w:after="0" w:line="240" w:lineRule="auto"/>
        <w:jc w:val="left"/>
        <w:rPr>
          <w:rFonts w:ascii="Adobe 黑体 Std R" w:hAnsi="Adobe 黑体 Std R" w:eastAsia="Adobe 黑体 Std R" w:cs="Adobe 黑体 Std R"/>
          <w:sz w:val="32"/>
          <w:szCs w:val="32"/>
        </w:rPr>
        <w:sectPr>
          <w:pgSz w:w="11910" w:h="16840"/>
          <w:pgMar w:top="1340" w:right="1440" w:bottom="280" w:left="1440" w:header="720" w:footer="720" w:gutter="0"/>
          <w:cols w:space="720" w:num="1"/>
        </w:sectPr>
      </w:pPr>
    </w:p>
    <w:p>
      <w:pPr>
        <w:spacing w:before="2" w:line="240" w:lineRule="auto"/>
        <w:rPr>
          <w:rFonts w:ascii="Times New Roman" w:hAnsi="Times New Roman" w:eastAsia="Times New Roman" w:cs="Times New Roman"/>
          <w:sz w:val="7"/>
          <w:szCs w:val="7"/>
        </w:rPr>
      </w:pPr>
    </w:p>
    <w:tbl>
      <w:tblPr>
        <w:tblStyle w:val="3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4600"/>
        <w:gridCol w:w="3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86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90" w:lineRule="auto"/>
              <w:ind w:left="1656" w:right="374" w:hanging="1282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佛山市南海再辉不锈钢制品</w:t>
            </w:r>
            <w:r>
              <w:rPr>
                <w:rFonts w:ascii="Adobe 黑体 Std R" w:hAnsi="Adobe 黑体 Std R" w:eastAsia="Adobe 黑体 Std R" w:cs="Adobe 黑体 Std R"/>
                <w:spacing w:val="28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18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装饰用焊接不锈钢管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87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佛山市百斯特电器科技有限公司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奶瓶清洗机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88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广东安臣锡品制造有限公司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right="0"/>
              <w:jc w:val="center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锡焊料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89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佛山水顺德区凯祥电器有限公司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小家电控制器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90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 w:line="189" w:lineRule="auto"/>
              <w:ind w:left="1656" w:right="374" w:hanging="1282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佛山市顺德区新迅电子科技</w:t>
            </w:r>
            <w:r>
              <w:rPr>
                <w:rFonts w:ascii="Adobe 黑体 Std R" w:hAnsi="Adobe 黑体 Std R" w:eastAsia="Adobe 黑体 Std R" w:cs="Adobe 黑体 Std R"/>
                <w:spacing w:val="28"/>
                <w:w w:val="99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 w:line="240" w:lineRule="auto"/>
              <w:ind w:left="18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智能家电控制电路板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91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广东宏日科技股份有限公司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2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全自动手冲高温咖啡机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92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3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佛山市业鹏机械有限公司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挖掘机机械臂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93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三晃树脂（佛山）有限公司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肤感哑光树脂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94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佛山市通润热能科技有限公司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0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智能铝加工装备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95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广东科谷电源股份有限公司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98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导轨电源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96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佛山先进表面技术有限公司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热喷涂设备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97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74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佛山市迈瑞思科技有限公司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陶瓷大板连纹墨水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98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21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斯特华（佛山）磁材有限公司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车载无线充电模组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10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z w:val="32"/>
              </w:rPr>
              <w:t>99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96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广东朝野科技有限公司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69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LED</w:t>
            </w:r>
            <w:r>
              <w:rPr>
                <w:rFonts w:ascii="Adobe 黑体 Std R" w:hAnsi="Adobe 黑体 Std R" w:eastAsia="Adobe 黑体 Std R" w:cs="Adobe 黑体 Std R"/>
                <w:spacing w:val="4"/>
                <w:w w:val="95"/>
                <w:sz w:val="32"/>
                <w:szCs w:val="32"/>
              </w:rPr>
              <w:t xml:space="preserve"> </w:t>
            </w:r>
            <w:r>
              <w:rPr>
                <w:rFonts w:ascii="Adobe 黑体 Std R" w:hAnsi="Adobe 黑体 Std R" w:eastAsia="Adobe 黑体 Std R" w:cs="Adobe 黑体 Std R"/>
                <w:w w:val="95"/>
                <w:sz w:val="32"/>
                <w:szCs w:val="32"/>
              </w:rPr>
              <w:t>液晶电视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23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pacing w:val="-2"/>
                <w:sz w:val="32"/>
              </w:rPr>
              <w:t>100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广东希望高科数字技术有限公司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0" w:line="240" w:lineRule="auto"/>
              <w:ind w:left="33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数码喷墨印花设备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23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pacing w:val="-2"/>
                <w:sz w:val="32"/>
              </w:rPr>
              <w:t>101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佛山市创意新材料科技有限公司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8" w:line="240" w:lineRule="auto"/>
              <w:ind w:left="819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功能性鞋底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23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/>
                <w:spacing w:val="-2"/>
                <w:sz w:val="32"/>
              </w:rPr>
              <w:t>102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55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福能东方装备科技股份有限公司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661" w:right="0"/>
              <w:jc w:val="left"/>
              <w:rPr>
                <w:rFonts w:ascii="Adobe 黑体 Std R" w:hAnsi="Adobe 黑体 Std R" w:eastAsia="Adobe 黑体 Std R" w:cs="Adobe 黑体 Std R"/>
                <w:sz w:val="32"/>
                <w:szCs w:val="32"/>
              </w:rPr>
            </w:pPr>
            <w:r>
              <w:rPr>
                <w:rFonts w:ascii="Adobe 黑体 Std R" w:hAnsi="Adobe 黑体 Std R" w:eastAsia="Adobe 黑体 Std R" w:cs="Adobe 黑体 Std R"/>
                <w:sz w:val="32"/>
                <w:szCs w:val="32"/>
              </w:rPr>
              <w:t>锂电池注液机</w:t>
            </w:r>
          </w:p>
        </w:tc>
      </w:tr>
    </w:tbl>
    <w:p/>
    <w:sectPr>
      <w:pgSz w:w="11910" w:h="16840"/>
      <w:pgMar w:top="1340" w:right="1440" w:bottom="28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dobe 黑体 Std R">
    <w:altName w:val="黑体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B6A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35"/>
    </w:pPr>
    <w:rPr>
      <w:rFonts w:ascii="Adobe 黑体 Std R" w:hAnsi="Adobe 黑体 Std R" w:eastAsia="Adobe 黑体 Std R"/>
      <w:sz w:val="44"/>
      <w:szCs w:val="4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2151</Words>
  <Characters>2251</Characters>
  <TotalTime>0</TotalTime>
  <ScaleCrop>false</ScaleCrop>
  <LinksUpToDate>false</LinksUpToDate>
  <CharactersWithSpaces>2281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2022-12-29T09:40:00Z</dcterms:created>
  <dc:creator>user</dc:creator>
  <cp:lastModifiedBy>方铝震Ivan </cp:lastModifiedBy>
  <dcterms:modified xsi:type="dcterms:W3CDTF">2022-12-29T01:44:59Z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LastSaved">
    <vt:filetime>2022-12-29T00:00:00Z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202A181696BC49789FE4A2426B7AF009</vt:lpwstr>
  </property>
</Properties>
</file>